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B56D43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07" w:history="1">
        <w:r w:rsidR="00B56D43" w:rsidRPr="0086023C">
          <w:rPr>
            <w:rStyle w:val="aa"/>
          </w:rPr>
          <w:t>HH3C-PEX-MIB</w:t>
        </w:r>
        <w:r w:rsidR="00B56D43">
          <w:rPr>
            <w:webHidden/>
          </w:rPr>
          <w:tab/>
        </w:r>
        <w:r w:rsidR="00B56D43">
          <w:rPr>
            <w:webHidden/>
          </w:rPr>
          <w:fldChar w:fldCharType="begin"/>
        </w:r>
        <w:r w:rsidR="00B56D43">
          <w:rPr>
            <w:webHidden/>
          </w:rPr>
          <w:instrText xml:space="preserve"> PAGEREF _Toc94098607 \h </w:instrText>
        </w:r>
        <w:r w:rsidR="00B56D43">
          <w:rPr>
            <w:webHidden/>
          </w:rPr>
        </w:r>
        <w:r w:rsidR="00B56D43">
          <w:rPr>
            <w:webHidden/>
          </w:rPr>
          <w:fldChar w:fldCharType="separate"/>
        </w:r>
        <w:r w:rsidR="00B56D43">
          <w:rPr>
            <w:webHidden/>
          </w:rPr>
          <w:t>2</w:t>
        </w:r>
        <w:r w:rsidR="00B56D43">
          <w:rPr>
            <w:webHidden/>
          </w:rPr>
          <w:fldChar w:fldCharType="end"/>
        </w:r>
      </w:hyperlink>
    </w:p>
    <w:p w:rsidR="00B56D43" w:rsidRDefault="00B56D4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08" w:history="1">
        <w:r w:rsidRPr="0086023C">
          <w:rPr>
            <w:rStyle w:val="aa"/>
            <w:rFonts w:ascii="Helvetica" w:eastAsia="charset0MS Sans Serif" w:hAnsi="Helvetica" w:cs="Helvetica"/>
          </w:rPr>
          <w:t>Scalar objects of hh3cPexSpecInfo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56D43" w:rsidRDefault="00B56D4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09" w:history="1">
        <w:r w:rsidRPr="0086023C">
          <w:rPr>
            <w:rStyle w:val="aa"/>
            <w:rFonts w:ascii="Helvetica" w:eastAsia="charset0MS Sans Serif" w:hAnsi="Helvetica" w:cs="Helvetica"/>
          </w:rPr>
          <w:t>hh3cPexPortTable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56D43" w:rsidRDefault="00B56D4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10" w:history="1">
        <w:r w:rsidRPr="0086023C">
          <w:rPr>
            <w:rStyle w:val="aa"/>
            <w:rFonts w:ascii="Helvetica" w:eastAsia="charset0MS Sans Serif" w:hAnsi="Helvetica" w:cs="Helvetica"/>
          </w:rPr>
          <w:t>hh3cPexPhyPortTable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6D43" w:rsidRDefault="00B56D4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11" w:history="1">
        <w:r w:rsidRPr="0086023C">
          <w:rPr>
            <w:rStyle w:val="aa"/>
            <w:rFonts w:ascii="Helvetica" w:eastAsia="charset0MS Sans Serif" w:hAnsi="Helvetica" w:cs="Helvetica"/>
          </w:rPr>
          <w:t>Scalar objects of hh3cPexTrapObjects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37CF3" w:rsidRPr="004E65E8" w:rsidRDefault="00337CF3" w:rsidP="00337CF3">
      <w:pPr>
        <w:pStyle w:val="1"/>
        <w:tabs>
          <w:tab w:val="num" w:pos="432"/>
        </w:tabs>
        <w:ind w:left="432" w:hanging="432"/>
        <w:jc w:val="both"/>
      </w:pPr>
      <w:bookmarkStart w:id="1" w:name="_Toc381884562"/>
      <w:bookmarkStart w:id="2" w:name="_Toc397419463"/>
      <w:bookmarkStart w:id="3" w:name="_Toc94098607"/>
      <w:r w:rsidRPr="004E65E8">
        <w:lastRenderedPageBreak/>
        <w:t>HH3C-PEX-MIB</w:t>
      </w:r>
      <w:bookmarkEnd w:id="1"/>
      <w:bookmarkEnd w:id="2"/>
      <w:bookmarkEnd w:id="3"/>
    </w:p>
    <w:p w:rsidR="00337CF3" w:rsidRDefault="00337CF3" w:rsidP="00337CF3">
      <w:pPr>
        <w:rPr>
          <w:rFonts w:ascii="Helvetica" w:hAnsi="Helvetica" w:cs="Helvetica"/>
        </w:rPr>
      </w:pPr>
      <w:r w:rsidRPr="00D95571">
        <w:rPr>
          <w:rFonts w:ascii="Helvetica" w:hAnsi="Helvetica" w:cs="Helvetica"/>
        </w:rPr>
        <w:t xml:space="preserve">The </w:t>
      </w:r>
      <w:r w:rsidRPr="00D95571">
        <w:rPr>
          <w:rFonts w:ascii="Helvetica" w:hAnsi="Helvetica" w:cs="Helvetica" w:hint="eastAsia"/>
        </w:rPr>
        <w:t>HH3C-</w:t>
      </w:r>
      <w:r>
        <w:rPr>
          <w:rFonts w:ascii="Helvetica" w:hAnsi="Helvetica" w:cs="Helvetica" w:hint="eastAsia"/>
        </w:rPr>
        <w:t>PEX</w:t>
      </w:r>
      <w:r w:rsidRPr="00D95571">
        <w:rPr>
          <w:rFonts w:ascii="Helvetica" w:hAnsi="Helvetica" w:cs="Helvetica"/>
        </w:rPr>
        <w:t>-MIB</w:t>
      </w:r>
      <w:r w:rsidRPr="00D95571">
        <w:rPr>
          <w:rFonts w:ascii="Helvetica" w:hAnsi="Helvetica" w:cs="Helvetica" w:hint="eastAsia"/>
        </w:rPr>
        <w:t xml:space="preserve"> is used to manage </w:t>
      </w:r>
      <w:r>
        <w:rPr>
          <w:rFonts w:ascii="Helvetica" w:hAnsi="Helvetica" w:cs="Segoe UI"/>
          <w:color w:val="000000"/>
          <w:szCs w:val="21"/>
        </w:rPr>
        <w:t>port extender</w:t>
      </w:r>
      <w:r>
        <w:rPr>
          <w:rFonts w:ascii="Helvetica" w:hAnsi="Helvetica" w:cs="Segoe UI" w:hint="eastAsia"/>
          <w:color w:val="000000"/>
          <w:szCs w:val="21"/>
        </w:rPr>
        <w:t xml:space="preserve"> </w:t>
      </w:r>
      <w:r>
        <w:rPr>
          <w:rFonts w:ascii="Helvetica" w:hAnsi="Helvetica" w:cs="Segoe UI"/>
          <w:color w:val="000000"/>
          <w:szCs w:val="21"/>
        </w:rPr>
        <w:t>(PEX)</w:t>
      </w:r>
      <w:r>
        <w:rPr>
          <w:rFonts w:ascii="Helvetica" w:hAnsi="Helvetica" w:cs="Segoe UI" w:hint="eastAsia"/>
          <w:color w:val="000000"/>
          <w:szCs w:val="21"/>
        </w:rPr>
        <w:t xml:space="preserve"> </w:t>
      </w:r>
      <w:r w:rsidRPr="00D95571">
        <w:rPr>
          <w:rFonts w:ascii="Helvetica" w:hAnsi="Helvetica" w:cs="Helvetica"/>
        </w:rPr>
        <w:t>information</w:t>
      </w:r>
      <w:r w:rsidRPr="00D95571">
        <w:rPr>
          <w:rFonts w:ascii="Helvetica" w:hAnsi="Helvetica" w:cs="Helvetica" w:hint="eastAsia"/>
        </w:rPr>
        <w:t xml:space="preserve">. </w:t>
      </w:r>
      <w:r w:rsidRPr="00D95571">
        <w:rPr>
          <w:rFonts w:ascii="Helvetica" w:hAnsi="Helvetica" w:cs="Helvetica"/>
        </w:rPr>
        <w:t>This MIB is applicable to product</w:t>
      </w:r>
      <w:r w:rsidRPr="00D95571">
        <w:rPr>
          <w:rFonts w:ascii="Helvetica" w:hAnsi="Helvetica" w:cs="Helvetica" w:hint="eastAsia"/>
        </w:rPr>
        <w:t>s</w:t>
      </w:r>
      <w:r w:rsidRPr="00D95571">
        <w:rPr>
          <w:rFonts w:ascii="Helvetica" w:hAnsi="Helvetica" w:cs="Helvetica"/>
        </w:rPr>
        <w:t xml:space="preserve"> </w:t>
      </w:r>
      <w:r w:rsidRPr="00D95571">
        <w:rPr>
          <w:rFonts w:ascii="Helvetica" w:hAnsi="Helvetica" w:cs="Helvetica" w:hint="eastAsia"/>
        </w:rPr>
        <w:t>that</w:t>
      </w:r>
      <w:r w:rsidRPr="00D95571">
        <w:rPr>
          <w:rFonts w:ascii="Helvetica" w:hAnsi="Helvetica" w:cs="Helvetica"/>
        </w:rPr>
        <w:t xml:space="preserve"> support </w:t>
      </w:r>
      <w:r>
        <w:rPr>
          <w:rFonts w:ascii="Helvetica" w:hAnsi="Helvetica" w:cs="Helvetica" w:hint="eastAsia"/>
        </w:rPr>
        <w:t>PEX</w:t>
      </w:r>
      <w:r w:rsidRPr="00D95571">
        <w:rPr>
          <w:rFonts w:ascii="Helvetica" w:hAnsi="Helvetica" w:cs="Helvetica"/>
        </w:rPr>
        <w:t>.</w:t>
      </w:r>
    </w:p>
    <w:p w:rsidR="00337CF3" w:rsidRPr="00C5518F" w:rsidRDefault="00337CF3" w:rsidP="00337CF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81880067"/>
      <w:bookmarkStart w:id="5" w:name="_Toc397419464"/>
      <w:bookmarkStart w:id="6" w:name="_Toc94098608"/>
      <w:r w:rsidRPr="000C0D68">
        <w:rPr>
          <w:rFonts w:ascii="Helvetica" w:eastAsia="charset0MS Sans Serif" w:hAnsi="Helvetica" w:cs="Helvetica"/>
        </w:rPr>
        <w:t>Scalar objects of hh3cPexSpecInfo</w:t>
      </w:r>
      <w:bookmarkEnd w:id="4"/>
      <w:bookmarkEnd w:id="5"/>
      <w:bookmarkEnd w:id="6"/>
    </w:p>
    <w:p w:rsidR="00337CF3" w:rsidRPr="00F07EB1" w:rsidRDefault="00337CF3" w:rsidP="00337CF3">
      <w:pPr>
        <w:pStyle w:val="TableText"/>
        <w:kinsoku w:val="0"/>
        <w:textAlignment w:val="top"/>
        <w:rPr>
          <w:rFonts w:ascii="Helvetica" w:hAnsi="Helvetica" w:cs="Helvetica"/>
        </w:rPr>
      </w:pPr>
      <w:r w:rsidRPr="00F07EB1">
        <w:rPr>
          <w:rFonts w:ascii="Helvetica" w:hAnsi="Helvetica" w:cs="Helvetica"/>
        </w:rPr>
        <w:t>OID of this table: 1.3.6.1.4.1.25506.2.129.1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37CF3" w:rsidRPr="00522330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hh3cPexPortMinId</w:t>
            </w:r>
            <w:r w:rsidRPr="002E15B4">
              <w:rPr>
                <w:rFonts w:ascii="Helvetica" w:hAnsi="Helvetica" w:cs="Helvetica"/>
              </w:rPr>
              <w:t xml:space="preserve"> </w:t>
            </w:r>
            <w:r w:rsidRPr="003F7119">
              <w:rPr>
                <w:rFonts w:ascii="Helvetica" w:hAnsi="Helvetica" w:cs="Helvetica"/>
              </w:rPr>
              <w:t>(</w:t>
            </w:r>
            <w:r w:rsidRPr="000C0410">
              <w:rPr>
                <w:rFonts w:ascii="Helvetica" w:hAnsi="Helvetica" w:cs="Helvetica"/>
              </w:rPr>
              <w:t>1.3.6.1.4.1.25506.2.129.1.1</w:t>
            </w:r>
            <w:r w:rsidRPr="003F71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T</w:t>
            </w:r>
            <w:r w:rsidRPr="00176C16">
              <w:rPr>
                <w:rFonts w:ascii="Helvetica" w:hAnsi="Helvetica" w:cs="Helvetica" w:hint="eastAsia"/>
              </w:rPr>
              <w:t>he value is 1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hh3cPexPortMaxId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3F7119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129</w:t>
            </w:r>
            <w:r w:rsidRPr="003F7119">
              <w:rPr>
                <w:rFonts w:ascii="Helvetica" w:hAnsi="Helvetica" w:cs="Helvetica"/>
              </w:rPr>
              <w:t>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T</w:t>
            </w:r>
            <w:r w:rsidRPr="00176C16">
              <w:rPr>
                <w:rFonts w:ascii="Helvetica" w:hAnsi="Helvetica" w:cs="Helvetica" w:hint="eastAsia"/>
              </w:rPr>
              <w:t xml:space="preserve">he value is </w:t>
            </w:r>
            <w:r>
              <w:rPr>
                <w:rFonts w:ascii="Helvetica" w:hAnsi="Helvetica" w:cs="Helvetica" w:hint="eastAsia"/>
              </w:rPr>
              <w:t>120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hh3cPexMinAssociateId</w:t>
            </w:r>
            <w:r w:rsidRPr="003F7119"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(</w:t>
            </w:r>
            <w:r w:rsidRPr="003F7119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129</w:t>
            </w:r>
            <w:r w:rsidRPr="003F7119">
              <w:rPr>
                <w:rFonts w:ascii="Helvetica" w:hAnsi="Helvetica" w:cs="Helvetica"/>
              </w:rPr>
              <w:t>.1.</w:t>
            </w:r>
            <w:r w:rsidRPr="003F7119">
              <w:rPr>
                <w:rFonts w:ascii="Helvetica" w:hAnsi="Helvetica" w:cs="Helvetica" w:hint="eastAsia"/>
              </w:rPr>
              <w:t>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T</w:t>
            </w:r>
            <w:r w:rsidRPr="00176C16">
              <w:rPr>
                <w:rFonts w:ascii="Helvetica" w:hAnsi="Helvetica" w:cs="Helvetica" w:hint="eastAsia"/>
              </w:rPr>
              <w:t xml:space="preserve">he value is </w:t>
            </w:r>
            <w:r>
              <w:rPr>
                <w:rFonts w:ascii="Helvetica" w:hAnsi="Helvetica" w:cs="Helvetica" w:hint="eastAsia"/>
              </w:rPr>
              <w:t>100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hh3cPexMaxAssociateId</w:t>
            </w:r>
            <w:r w:rsidRPr="003F7119"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(</w:t>
            </w:r>
            <w:r w:rsidRPr="003F7119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129</w:t>
            </w:r>
            <w:r w:rsidRPr="003F7119">
              <w:rPr>
                <w:rFonts w:ascii="Helvetica" w:hAnsi="Helvetica" w:cs="Helvetica"/>
              </w:rPr>
              <w:t>.1.</w:t>
            </w:r>
            <w:r w:rsidRPr="003F7119"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176C16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T</w:t>
            </w:r>
            <w:r>
              <w:rPr>
                <w:rFonts w:ascii="Helvetica" w:hAnsi="Helvetica" w:cs="Helvetica" w:hint="eastAsia"/>
              </w:rPr>
              <w:t>he value is 219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hh3cPexMaxPortPerPexPort </w:t>
            </w:r>
            <w:r w:rsidRPr="003F7119"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(</w:t>
            </w:r>
            <w:r w:rsidRPr="003F7119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129</w:t>
            </w:r>
            <w:r w:rsidRPr="003F7119">
              <w:rPr>
                <w:rFonts w:ascii="Helvetica" w:hAnsi="Helvetica" w:cs="Helvetica"/>
              </w:rPr>
              <w:t>.1.</w:t>
            </w:r>
            <w:r w:rsidRPr="003F7119">
              <w:rPr>
                <w:rFonts w:ascii="Helvetica" w:hAnsi="Helvetica" w:cs="Helvetica" w:hint="eastAsia"/>
              </w:rPr>
              <w:t>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T</w:t>
            </w:r>
            <w:r w:rsidRPr="00176C16">
              <w:rPr>
                <w:rFonts w:ascii="Helvetica" w:hAnsi="Helvetica" w:cs="Helvetica" w:hint="eastAsia"/>
              </w:rPr>
              <w:t xml:space="preserve">he value is </w:t>
            </w:r>
            <w:r>
              <w:rPr>
                <w:rFonts w:ascii="Helvetica" w:hAnsi="Helvetica" w:cs="Helvetica" w:hint="eastAsia"/>
              </w:rPr>
              <w:t>6</w:t>
            </w:r>
          </w:p>
        </w:tc>
      </w:tr>
    </w:tbl>
    <w:p w:rsidR="00337CF3" w:rsidRDefault="00337CF3" w:rsidP="00337CF3"/>
    <w:p w:rsidR="00337CF3" w:rsidRPr="00C5518F" w:rsidRDefault="00337CF3" w:rsidP="00337CF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81880068"/>
      <w:bookmarkStart w:id="8" w:name="_Toc397419465"/>
      <w:bookmarkStart w:id="9" w:name="_Toc94098609"/>
      <w:r w:rsidRPr="000C0D68">
        <w:rPr>
          <w:rFonts w:ascii="Helvetica" w:eastAsia="charset0MS Sans Serif" w:hAnsi="Helvetica" w:cs="Helvetica"/>
        </w:rPr>
        <w:t>hh3cPexPortTable</w:t>
      </w:r>
      <w:bookmarkEnd w:id="7"/>
      <w:bookmarkEnd w:id="8"/>
      <w:bookmarkEnd w:id="9"/>
    </w:p>
    <w:p w:rsidR="00337CF3" w:rsidRPr="00F07EB1" w:rsidRDefault="00337CF3" w:rsidP="00337CF3">
      <w:pPr>
        <w:pStyle w:val="TableText"/>
        <w:kinsoku w:val="0"/>
        <w:textAlignment w:val="top"/>
        <w:rPr>
          <w:rFonts w:ascii="Helvetica" w:hAnsi="Helvetica" w:cs="Helvetica"/>
        </w:rPr>
      </w:pPr>
      <w:r w:rsidRPr="00F07EB1">
        <w:rPr>
          <w:rFonts w:ascii="Helvetica" w:hAnsi="Helvetica" w:cs="Helvetica"/>
        </w:rPr>
        <w:t>OID of this table: 1.3.6.1.4.1.25506.</w:t>
      </w:r>
      <w:r w:rsidRPr="00F07EB1">
        <w:rPr>
          <w:rFonts w:ascii="Helvetica" w:hAnsi="Helvetica" w:cs="Helvetica" w:hint="eastAsia"/>
        </w:rPr>
        <w:t>2.129.2.1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37CF3" w:rsidRPr="00522330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</w:t>
            </w:r>
            <w:r>
              <w:rPr>
                <w:rFonts w:ascii="Helvetica" w:hAnsi="Helvetica" w:cs="Helvetica" w:hint="eastAsia"/>
              </w:rPr>
              <w:t xml:space="preserve">PortId </w:t>
            </w:r>
            <w:r w:rsidRPr="00522330">
              <w:rPr>
                <w:rFonts w:ascii="Helvetica" w:hAnsi="Helvetica" w:cs="Helvetica"/>
              </w:rPr>
              <w:t>(1.3.6.1.4.1.25506</w:t>
            </w:r>
            <w:r>
              <w:rPr>
                <w:rFonts w:ascii="Helvetica" w:hAnsi="Helvetica" w:cs="Helvetica" w:hint="eastAsia"/>
              </w:rPr>
              <w:t>.2.129.2.1.1.1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As per MIB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hh3cPexPortAssociateId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2.129.2.1.1.2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As per MIB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hh3cPexPort</w:t>
            </w:r>
            <w:r w:rsidRPr="007B1698">
              <w:rPr>
                <w:rFonts w:ascii="Helvetica" w:hAnsi="Helvetica" w:cs="Helvetica"/>
              </w:rPr>
              <w:t>EntPhysicalIndex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2.129.2.1.1.3)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287E6C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BE7A19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E7A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E7A19">
              <w:rPr>
                <w:rFonts w:ascii="Helvetica" w:hAnsi="Helvetica" w:cs="Helvetica"/>
              </w:rPr>
              <w:t>Note that only entPhysicalIndex values that represent physical boards (i.e., associated entPhysicalClass value is 'module(</w:t>
            </w:r>
            <w:r w:rsidRPr="00BE7A19">
              <w:rPr>
                <w:rFonts w:ascii="Helvetica" w:hAnsi="Helvetica" w:cs="Helvetica" w:hint="eastAsia"/>
              </w:rPr>
              <w:t>9</w:t>
            </w:r>
            <w:r w:rsidRPr="00BE7A19">
              <w:rPr>
                <w:rFonts w:ascii="Helvetica" w:hAnsi="Helvetica" w:cs="Helvetica"/>
              </w:rPr>
              <w:t>)') are permitted to exist in this table.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hh3cPexPortDescr (1.3.6.1.4.1.25506.2.129.2.1.1.4)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This description cannot contain question marks (?) or consist solely of spaces. </w:t>
            </w:r>
            <w:r w:rsidRPr="009540D9">
              <w:rPr>
                <w:rFonts w:ascii="Helvetica" w:hAnsi="Helvetica" w:cs="Helvetica"/>
              </w:rPr>
              <w:t xml:space="preserve">Spaces at the </w:t>
            </w:r>
            <w:r>
              <w:rPr>
                <w:rFonts w:ascii="Helvetica" w:hAnsi="Helvetica" w:cs="Helvetica"/>
              </w:rPr>
              <w:t>beginning or end of th</w:t>
            </w:r>
            <w:r>
              <w:rPr>
                <w:rFonts w:ascii="Helvetica" w:hAnsi="Helvetica" w:cs="Helvetica" w:hint="eastAsia"/>
              </w:rPr>
              <w:t>is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description</w:t>
            </w:r>
            <w:r w:rsidRPr="009540D9">
              <w:rPr>
                <w:rFonts w:ascii="Helvetica" w:hAnsi="Helvetica" w:cs="Helvetica"/>
              </w:rPr>
              <w:t xml:space="preserve"> will be removed.</w:t>
            </w:r>
            <w:r w:rsidRPr="00377540">
              <w:rPr>
                <w:rFonts w:ascii="Helvetica" w:hAnsi="Helvetica" w:cs="Helvetica"/>
              </w:rPr>
              <w:t xml:space="preserve"> </w:t>
            </w:r>
          </w:p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If no description is specified, the default description is used</w:t>
            </w:r>
            <w:r w:rsidRPr="00377540">
              <w:rPr>
                <w:rFonts w:ascii="Helvetica" w:hAnsi="Helvetica" w:cs="Helvetica"/>
              </w:rPr>
              <w:t>.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hh3cPexPortStatus (1.3.6.1.4.1.25506.2.129.2.1.1.5)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176C16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As per MIB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hh3cPexPortRowStatus (1.3.6.1.4.1.25506.2.129.2.1.1.6)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7E6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37CF3" w:rsidRPr="00176C16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Only active(1), createAndGo(4) and destroy(6) are supported.</w:t>
            </w:r>
          </w:p>
        </w:tc>
      </w:tr>
    </w:tbl>
    <w:p w:rsidR="00337CF3" w:rsidRDefault="00337CF3" w:rsidP="00337CF3"/>
    <w:p w:rsidR="00337CF3" w:rsidRPr="00C5518F" w:rsidRDefault="00337CF3" w:rsidP="00337CF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381884565"/>
      <w:bookmarkStart w:id="11" w:name="_Toc397419466"/>
      <w:bookmarkStart w:id="12" w:name="_Toc94098610"/>
      <w:r w:rsidRPr="000C0D68">
        <w:rPr>
          <w:rFonts w:ascii="Helvetica" w:eastAsia="charset0MS Sans Serif" w:hAnsi="Helvetica" w:cs="Helvetica"/>
        </w:rPr>
        <w:lastRenderedPageBreak/>
        <w:t>hh3cPexPhyPortTable</w:t>
      </w:r>
      <w:bookmarkEnd w:id="10"/>
      <w:bookmarkEnd w:id="11"/>
      <w:bookmarkEnd w:id="12"/>
    </w:p>
    <w:p w:rsidR="00337CF3" w:rsidRPr="00F07EB1" w:rsidRDefault="00337CF3" w:rsidP="00337CF3">
      <w:pPr>
        <w:pStyle w:val="TableText"/>
        <w:kinsoku w:val="0"/>
        <w:textAlignment w:val="top"/>
        <w:rPr>
          <w:rFonts w:ascii="Helvetica" w:hAnsi="Helvetica" w:cs="Helvetica"/>
        </w:rPr>
      </w:pPr>
      <w:r w:rsidRPr="00F07EB1">
        <w:rPr>
          <w:rFonts w:ascii="Helvetica" w:hAnsi="Helvetica" w:cs="Helvetica"/>
        </w:rPr>
        <w:t>OID of this table: 1.3.6.1.4.1.25506.</w:t>
      </w:r>
      <w:r w:rsidRPr="00F07EB1">
        <w:rPr>
          <w:rFonts w:ascii="Helvetica" w:hAnsi="Helvetica" w:cs="Helvetica" w:hint="eastAsia"/>
        </w:rPr>
        <w:t>2.129.2.2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37CF3" w:rsidRPr="00522330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</w:t>
            </w:r>
            <w:r w:rsidRPr="00E77402">
              <w:rPr>
                <w:rFonts w:ascii="Helvetica" w:hAnsi="Helvetica" w:cs="Helvetica"/>
              </w:rPr>
              <w:t xml:space="preserve">PhyPortStatus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 w:hint="eastAsia"/>
              </w:rPr>
              <w:t>1</w:t>
            </w:r>
            <w:r w:rsidRPr="000C03B8">
              <w:rPr>
                <w:rFonts w:ascii="Helvetica" w:hAnsi="Helvetica" w:cs="Helvetica"/>
              </w:rPr>
              <w:t>.3.6.1.4.1.25506.2.129.2.2.1.1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740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As per MIB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hh3cPexPhyPortBelongToPexPort</w:t>
            </w:r>
            <w:r w:rsidRPr="00E77402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C05C13">
              <w:rPr>
                <w:rFonts w:ascii="Helvetica" w:hAnsi="Helvetica" w:cs="Helvetica"/>
              </w:rPr>
              <w:t>1.3.6.1.4.1.25506.2.129.2.2.1.2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740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As per MIB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</w:t>
            </w:r>
            <w:r w:rsidRPr="006F0810">
              <w:rPr>
                <w:rFonts w:ascii="Helvetica" w:hAnsi="Helvetica" w:cs="Helvetica"/>
              </w:rPr>
              <w:t>PhyPortNeighbor</w:t>
            </w:r>
            <w:r w:rsidRPr="00B8238E">
              <w:rPr>
                <w:rFonts w:ascii="Helvetica" w:hAnsi="Helvetica" w:cs="Helvetica"/>
              </w:rPr>
              <w:t>EntIndex</w:t>
            </w:r>
            <w:r w:rsidRPr="006F0810"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(</w:t>
            </w:r>
            <w:r w:rsidRPr="00C05C13">
              <w:rPr>
                <w:rFonts w:ascii="Helvetica" w:hAnsi="Helvetica" w:cs="Helvetica"/>
              </w:rPr>
              <w:t>1.3.6.1.4.1.25506.2.129.2.2.1.3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740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As per MIB</w:t>
            </w:r>
          </w:p>
        </w:tc>
      </w:tr>
    </w:tbl>
    <w:p w:rsidR="00337CF3" w:rsidRDefault="00337CF3" w:rsidP="00337CF3">
      <w:pPr>
        <w:spacing w:before="156" w:after="156"/>
        <w:rPr>
          <w:rFonts w:ascii="Helvetica" w:hAnsi="Helvetica" w:cs="Helvetica"/>
        </w:rPr>
      </w:pPr>
      <w:r w:rsidRPr="000C2DB5">
        <w:rPr>
          <w:rFonts w:ascii="Helvetica" w:hAnsi="Helvetica" w:cs="Helvetica"/>
        </w:rPr>
        <w:t xml:space="preserve">This table contains objects used to manage the ports that can be bound or are already bound to a </w:t>
      </w:r>
      <w:r>
        <w:rPr>
          <w:rFonts w:ascii="Helvetica" w:hAnsi="Helvetica" w:cs="Helvetica" w:hint="eastAsia"/>
        </w:rPr>
        <w:t>PEX</w:t>
      </w:r>
      <w:r w:rsidRPr="000C2DB5">
        <w:rPr>
          <w:rFonts w:ascii="Helvetica" w:hAnsi="Helvetica" w:cs="Helvetica" w:hint="eastAsia"/>
        </w:rPr>
        <w:t xml:space="preserve"> port</w:t>
      </w:r>
      <w:r w:rsidRPr="000C2DB5">
        <w:rPr>
          <w:rFonts w:ascii="Helvetica" w:hAnsi="Helvetica" w:cs="Helvetica"/>
        </w:rPr>
        <w:t>. This table does not contain IDS ports</w:t>
      </w:r>
      <w:r w:rsidRPr="000C2DB5">
        <w:rPr>
          <w:rFonts w:ascii="Helvetica" w:hAnsi="Helvetica" w:cs="Helvetica" w:hint="eastAsia"/>
        </w:rPr>
        <w:t xml:space="preserve">. </w:t>
      </w:r>
      <w:r w:rsidRPr="000C2DB5">
        <w:rPr>
          <w:rFonts w:ascii="Helvetica" w:hAnsi="Helvetica" w:cs="Helvetica"/>
        </w:rPr>
        <w:t>If the port is change to IDS type, the port is not support for this table</w:t>
      </w:r>
      <w:r w:rsidRPr="000C2DB5">
        <w:rPr>
          <w:rFonts w:ascii="Helvetica" w:hAnsi="Helvetica" w:cs="Helvetica" w:hint="eastAsia"/>
        </w:rPr>
        <w:t>.</w:t>
      </w:r>
    </w:p>
    <w:p w:rsidR="00337CF3" w:rsidRPr="00C5518F" w:rsidRDefault="00337CF3" w:rsidP="00337CF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381884566"/>
      <w:bookmarkStart w:id="14" w:name="_Toc397419467"/>
      <w:bookmarkStart w:id="15" w:name="_Toc94098611"/>
      <w:r w:rsidRPr="000C0D68">
        <w:rPr>
          <w:rFonts w:ascii="Helvetica" w:eastAsia="charset0MS Sans Serif" w:hAnsi="Helvetica" w:cs="Helvetica"/>
        </w:rPr>
        <w:t>Scalar objects of hh3cPexTrapObjects</w:t>
      </w:r>
      <w:bookmarkEnd w:id="13"/>
      <w:bookmarkEnd w:id="14"/>
      <w:bookmarkEnd w:id="15"/>
    </w:p>
    <w:p w:rsidR="00337CF3" w:rsidRPr="00F07EB1" w:rsidRDefault="00337CF3" w:rsidP="00337CF3">
      <w:pPr>
        <w:pStyle w:val="TableText"/>
        <w:kinsoku w:val="0"/>
        <w:textAlignment w:val="top"/>
        <w:rPr>
          <w:rFonts w:ascii="Helvetica" w:hAnsi="Helvetica" w:cs="Helvetica"/>
        </w:rPr>
      </w:pPr>
      <w:r w:rsidRPr="00F07EB1">
        <w:rPr>
          <w:rFonts w:ascii="Helvetica" w:hAnsi="Helvetica" w:cs="Helvetica"/>
        </w:rPr>
        <w:t>OID of this table: 1.3.6.1.4.1.25506.2.129.</w:t>
      </w:r>
      <w:r w:rsidRPr="00F07EB1">
        <w:rPr>
          <w:rFonts w:ascii="Helvetica" w:hAnsi="Helvetica" w:cs="Helvetica"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37CF3" w:rsidRPr="00522330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7CF3" w:rsidRPr="00522330" w:rsidTr="00736728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hh3cPex</w:t>
            </w:r>
            <w:r w:rsidRPr="00816C4B">
              <w:rPr>
                <w:rFonts w:ascii="Helvetica" w:hAnsi="Helvetica" w:cs="Helvetica"/>
              </w:rPr>
              <w:t xml:space="preserve">EntPhysicalIndexBind </w:t>
            </w:r>
            <w:r w:rsidRPr="003F7119">
              <w:rPr>
                <w:rFonts w:ascii="Helvetica" w:hAnsi="Helvetica" w:cs="Helvetica"/>
              </w:rPr>
              <w:t>(</w:t>
            </w:r>
            <w:r w:rsidRPr="000C0410">
              <w:rPr>
                <w:rFonts w:ascii="Helvetica" w:hAnsi="Helvetica" w:cs="Helvetica"/>
              </w:rPr>
              <w:t>1.3.6.1.4.1.25506.2.129.</w:t>
            </w:r>
            <w:r>
              <w:rPr>
                <w:rFonts w:ascii="Helvetica" w:hAnsi="Helvetica" w:cs="Helvetica" w:hint="eastAsia"/>
              </w:rPr>
              <w:t>4</w:t>
            </w:r>
            <w:r w:rsidRPr="000C0410">
              <w:rPr>
                <w:rFonts w:ascii="Helvetica" w:hAnsi="Helvetica" w:cs="Helvetica"/>
              </w:rPr>
              <w:t>.1</w:t>
            </w:r>
            <w:r w:rsidRPr="003F71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7CF3" w:rsidRPr="00522330" w:rsidRDefault="00337CF3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C16">
              <w:rPr>
                <w:rFonts w:ascii="Helvetica" w:hAnsi="Helvetica" w:cs="Helvetica"/>
              </w:rPr>
              <w:t>Note that only entPhysicalIndex values that represent physical ports (i.e., associated entPhysicalClass value is 'port(10)') are permitted to exist in this table</w:t>
            </w:r>
          </w:p>
        </w:tc>
      </w:tr>
    </w:tbl>
    <w:p w:rsidR="00337CF3" w:rsidRPr="004E65E8" w:rsidRDefault="00337CF3" w:rsidP="00337CF3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337CF3" w:rsidRPr="004E65E8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850" w:rsidRDefault="002B2850">
      <w:r>
        <w:separator/>
      </w:r>
    </w:p>
  </w:endnote>
  <w:endnote w:type="continuationSeparator" w:id="0">
    <w:p w:rsidR="002B2850" w:rsidRDefault="002B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B56D43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B56D43">
      <w:fldChar w:fldCharType="begin"/>
    </w:r>
    <w:r w:rsidR="00B56D43">
      <w:instrText xml:space="preserve"> NUMPAGES  \* Arabic  \* MERGEFORMAT </w:instrText>
    </w:r>
    <w:r w:rsidR="00B56D43">
      <w:fldChar w:fldCharType="separate"/>
    </w:r>
    <w:r w:rsidR="00B56D43">
      <w:rPr>
        <w:noProof/>
      </w:rPr>
      <w:t>3</w:t>
    </w:r>
    <w:r w:rsidR="00B56D4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850" w:rsidRDefault="002B2850">
      <w:r>
        <w:separator/>
      </w:r>
    </w:p>
  </w:footnote>
  <w:footnote w:type="continuationSeparator" w:id="0">
    <w:p w:rsidR="002B2850" w:rsidRDefault="002B2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1EE7D9B9" wp14:editId="3F9852B1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37CF3" w:rsidRPr="00337CF3">
      <w:t xml:space="preserve"> </w:t>
    </w:r>
    <w:r w:rsidR="00337CF3" w:rsidRPr="004E65E8">
      <w:t>HH3C-PEX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2850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37CF3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6D43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37CF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37CF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37CF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37CF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37CF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37CF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337CF3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337CF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63D3D-2C4A-4582-BD0E-36C72B75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353</Words>
  <Characters>2744</Characters>
  <Application>Microsoft Office Word</Application>
  <DocSecurity>0</DocSecurity>
  <Lines>161</Lines>
  <Paragraphs>119</Paragraphs>
  <ScaleCrop>false</ScaleCrop>
  <Company/>
  <LinksUpToDate>false</LinksUpToDate>
  <CharactersWithSpaces>2978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2022-01-26T06:05:00Z</dcterms:modified>
</cp:coreProperties>
</file>